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65" w:rsidRDefault="00FB1C65" w:rsidP="00FB1C65">
      <w:pPr>
        <w:spacing w:after="0" w:line="240" w:lineRule="auto"/>
        <w:ind w:firstLine="374"/>
        <w:jc w:val="both"/>
        <w:rPr>
          <w:rFonts w:eastAsia="Times New Roman" w:cs="Times New Roman"/>
          <w:color w:val="000000"/>
          <w:szCs w:val="24"/>
          <w:lang w:eastAsia="lt-LT"/>
        </w:rPr>
      </w:pPr>
      <w:bookmarkStart w:id="0" w:name="_GoBack"/>
      <w:bookmarkEnd w:id="0"/>
      <w:r w:rsidRPr="001B7CCA">
        <w:rPr>
          <w:rFonts w:eastAsia="Times New Roman" w:cs="Times New Roman"/>
          <w:color w:val="000000"/>
          <w:szCs w:val="24"/>
          <w:lang w:eastAsia="lt-LT"/>
        </w:rPr>
        <w:t> </w:t>
      </w:r>
      <w:r w:rsidR="00182BB9">
        <w:rPr>
          <w:rFonts w:eastAsia="Times New Roman" w:cs="Times New Roman"/>
          <w:color w:val="000000"/>
          <w:szCs w:val="24"/>
          <w:lang w:eastAsia="lt-LT"/>
        </w:rPr>
        <w:t>Jurbarko rajono savivaldybės administracijai</w:t>
      </w:r>
    </w:p>
    <w:p w:rsidR="00182BB9" w:rsidRPr="001B7CCA" w:rsidRDefault="00182BB9" w:rsidP="00FB1C65">
      <w:pPr>
        <w:spacing w:after="0" w:line="240" w:lineRule="auto"/>
        <w:ind w:firstLine="374"/>
        <w:jc w:val="both"/>
        <w:rPr>
          <w:rFonts w:eastAsia="Times New Roman" w:cs="Times New Roman"/>
          <w:color w:val="000000"/>
          <w:szCs w:val="24"/>
          <w:lang w:eastAsia="lt-LT"/>
        </w:rPr>
      </w:pPr>
    </w:p>
    <w:p w:rsidR="00FB1C65" w:rsidRPr="001B7CCA" w:rsidRDefault="00FB1C65" w:rsidP="00FB1C65">
      <w:pPr>
        <w:spacing w:after="0" w:line="240" w:lineRule="auto"/>
        <w:jc w:val="center"/>
        <w:rPr>
          <w:rFonts w:eastAsia="Times New Roman" w:cs="Times New Roman"/>
          <w:color w:val="000000"/>
          <w:szCs w:val="24"/>
          <w:lang w:eastAsia="lt-LT"/>
        </w:rPr>
      </w:pPr>
      <w:r w:rsidRPr="001B7CCA">
        <w:rPr>
          <w:rFonts w:eastAsia="Times New Roman" w:cs="Times New Roman"/>
          <w:b/>
          <w:bCs/>
          <w:color w:val="000000"/>
          <w:szCs w:val="24"/>
          <w:lang w:eastAsia="lt-LT"/>
        </w:rPr>
        <w:t>PRANEŠIMAS</w:t>
      </w:r>
    </w:p>
    <w:p w:rsidR="00FB1C65" w:rsidRPr="001B7CCA" w:rsidRDefault="00FB1C65" w:rsidP="00FB1C65">
      <w:pPr>
        <w:spacing w:after="0" w:line="240" w:lineRule="auto"/>
        <w:jc w:val="center"/>
        <w:rPr>
          <w:rFonts w:eastAsia="Times New Roman" w:cs="Times New Roman"/>
          <w:color w:val="000000"/>
          <w:szCs w:val="24"/>
          <w:lang w:eastAsia="lt-LT"/>
        </w:rPr>
      </w:pPr>
      <w:r w:rsidRPr="001B7CCA">
        <w:rPr>
          <w:rFonts w:eastAsia="Times New Roman" w:cs="Times New Roman"/>
          <w:b/>
          <w:bCs/>
          <w:color w:val="000000"/>
          <w:szCs w:val="24"/>
          <w:lang w:eastAsia="lt-LT"/>
        </w:rPr>
        <w:t>APIE KELEIVIŲ VEŽIMO UŽ ATLYGĮ LENGVAISIAIS AUTOMOBILIAIS PAGAL UŽSAKYMĄ VEIKLOS VYKDYMĄ</w:t>
      </w:r>
    </w:p>
    <w:p w:rsidR="00FB1C65" w:rsidRPr="001B7CCA" w:rsidRDefault="00FB1C65" w:rsidP="00FB1C65">
      <w:pPr>
        <w:spacing w:after="0" w:line="240" w:lineRule="auto"/>
        <w:jc w:val="center"/>
        <w:rPr>
          <w:rFonts w:eastAsia="Times New Roman" w:cs="Times New Roman"/>
          <w:color w:val="000000"/>
          <w:szCs w:val="24"/>
          <w:lang w:eastAsia="lt-LT"/>
        </w:rPr>
      </w:pPr>
      <w:r w:rsidRPr="001B7CCA">
        <w:rPr>
          <w:rFonts w:eastAsia="Times New Roman" w:cs="Times New Roman"/>
          <w:color w:val="000000"/>
          <w:szCs w:val="24"/>
          <w:lang w:eastAsia="lt-LT"/>
        </w:rPr>
        <w:t> </w:t>
      </w:r>
    </w:p>
    <w:p w:rsidR="00FB1C65" w:rsidRPr="001B7CCA" w:rsidRDefault="00FB1C65" w:rsidP="00FB1C65">
      <w:pPr>
        <w:spacing w:after="0" w:line="240" w:lineRule="auto"/>
        <w:jc w:val="center"/>
        <w:rPr>
          <w:rFonts w:eastAsia="Times New Roman" w:cs="Times New Roman"/>
          <w:color w:val="000000"/>
          <w:szCs w:val="24"/>
          <w:lang w:eastAsia="lt-LT"/>
        </w:rPr>
      </w:pPr>
      <w:r w:rsidRPr="001B7CCA">
        <w:rPr>
          <w:rFonts w:eastAsia="Times New Roman" w:cs="Times New Roman"/>
          <w:color w:val="000000"/>
          <w:szCs w:val="24"/>
          <w:lang w:eastAsia="lt-LT"/>
        </w:rPr>
        <w:t>20__ m. _____________ __ d.</w:t>
      </w:r>
    </w:p>
    <w:p w:rsidR="00FB1C65" w:rsidRPr="001B7CCA" w:rsidRDefault="00FB1C65" w:rsidP="00FB1C65">
      <w:pPr>
        <w:spacing w:after="0" w:line="240" w:lineRule="auto"/>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9570" w:type="dxa"/>
        <w:tblInd w:w="-5" w:type="dxa"/>
        <w:tblCellMar>
          <w:left w:w="0" w:type="dxa"/>
          <w:right w:w="0" w:type="dxa"/>
        </w:tblCellMar>
        <w:tblLook w:val="04A0" w:firstRow="1" w:lastRow="0" w:firstColumn="1" w:lastColumn="0" w:noHBand="0" w:noVBand="1"/>
      </w:tblPr>
      <w:tblGrid>
        <w:gridCol w:w="2510"/>
        <w:gridCol w:w="336"/>
        <w:gridCol w:w="336"/>
        <w:gridCol w:w="276"/>
        <w:gridCol w:w="276"/>
        <w:gridCol w:w="296"/>
        <w:gridCol w:w="276"/>
        <w:gridCol w:w="276"/>
        <w:gridCol w:w="296"/>
        <w:gridCol w:w="276"/>
        <w:gridCol w:w="276"/>
        <w:gridCol w:w="276"/>
        <w:gridCol w:w="276"/>
        <w:gridCol w:w="276"/>
        <w:gridCol w:w="276"/>
        <w:gridCol w:w="276"/>
        <w:gridCol w:w="276"/>
        <w:gridCol w:w="276"/>
        <w:gridCol w:w="276"/>
        <w:gridCol w:w="276"/>
        <w:gridCol w:w="276"/>
        <w:gridCol w:w="276"/>
        <w:gridCol w:w="276"/>
        <w:gridCol w:w="276"/>
        <w:gridCol w:w="276"/>
        <w:gridCol w:w="276"/>
      </w:tblGrid>
      <w:tr w:rsidR="00FB1C65" w:rsidRPr="001B7CCA" w:rsidTr="00182BB9">
        <w:trPr>
          <w:trHeight w:val="492"/>
        </w:trPr>
        <w:tc>
          <w:tcPr>
            <w:tcW w:w="2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 w:val="16"/>
                <w:szCs w:val="16"/>
                <w:lang w:eastAsia="lt-LT"/>
              </w:rPr>
              <w:t>Vežėjo vardas, pavardė</w:t>
            </w:r>
          </w:p>
        </w:tc>
        <w:tc>
          <w:tcPr>
            <w:tcW w:w="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182BB9">
        <w:trPr>
          <w:trHeight w:val="518"/>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 w:val="16"/>
                <w:szCs w:val="16"/>
                <w:lang w:eastAsia="lt-LT"/>
              </w:rPr>
              <w:t>Asmens kodas</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864" w:type="dxa"/>
            <w:gridSpan w:val="14"/>
            <w:tcBorders>
              <w:top w:val="nil"/>
              <w:left w:val="nil"/>
              <w:bottom w:val="nil"/>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552"/>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 w:val="16"/>
                <w:szCs w:val="16"/>
                <w:lang w:eastAsia="lt-LT"/>
              </w:rPr>
              <w:t>Vairuotojo pažymėjimo numeris</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3864" w:type="dxa"/>
            <w:gridSpan w:val="14"/>
            <w:tcBorders>
              <w:top w:val="nil"/>
              <w:left w:val="nil"/>
              <w:bottom w:val="single" w:sz="8" w:space="0" w:color="auto"/>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825" w:type="dxa"/>
            <w:gridSpan w:val="3"/>
            <w:tcBorders>
              <w:top w:val="nil"/>
              <w:left w:val="nil"/>
              <w:bottom w:val="single" w:sz="8" w:space="0" w:color="auto"/>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szCs w:val="24"/>
                <w:lang w:eastAsia="lt-LT"/>
              </w:rPr>
              <w:t> </w:t>
            </w:r>
          </w:p>
        </w:tc>
      </w:tr>
      <w:tr w:rsidR="00FB1C65" w:rsidRPr="001B7CCA" w:rsidTr="00182BB9">
        <w:trPr>
          <w:trHeight w:val="488"/>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 w:val="16"/>
                <w:szCs w:val="16"/>
                <w:lang w:eastAsia="lt-LT"/>
              </w:rPr>
              <w:t>Adresas</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552"/>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right="-98"/>
              <w:rPr>
                <w:rFonts w:eastAsia="Times New Roman" w:cs="Times New Roman"/>
                <w:szCs w:val="24"/>
                <w:lang w:eastAsia="lt-LT"/>
              </w:rPr>
            </w:pPr>
            <w:r w:rsidRPr="001B7CCA">
              <w:rPr>
                <w:rFonts w:eastAsia="Times New Roman" w:cs="Times New Roman"/>
                <w:color w:val="000000"/>
                <w:sz w:val="16"/>
                <w:szCs w:val="16"/>
                <w:lang w:eastAsia="lt-LT"/>
              </w:rPr>
              <w:t>Išduotos individualios veiklos (kodas 49.39) pažymos numeris</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182BB9">
        <w:trPr>
          <w:trHeight w:val="592"/>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right="-98"/>
              <w:rPr>
                <w:rFonts w:eastAsia="Times New Roman" w:cs="Times New Roman"/>
                <w:szCs w:val="24"/>
                <w:lang w:eastAsia="lt-LT"/>
              </w:rPr>
            </w:pPr>
            <w:r w:rsidRPr="001B7CCA">
              <w:rPr>
                <w:rFonts w:eastAsia="Times New Roman" w:cs="Times New Roman"/>
                <w:color w:val="000000"/>
                <w:sz w:val="16"/>
                <w:szCs w:val="16"/>
                <w:lang w:eastAsia="lt-LT"/>
              </w:rPr>
              <w:t>El. pašto adresas</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552"/>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 w:val="16"/>
                <w:szCs w:val="16"/>
                <w:lang w:eastAsia="lt-LT"/>
              </w:rPr>
              <w:t>Telefono numeris</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588" w:type="dxa"/>
            <w:gridSpan w:val="13"/>
            <w:tcBorders>
              <w:top w:val="nil"/>
              <w:left w:val="nil"/>
              <w:bottom w:val="nil"/>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552"/>
        </w:trPr>
        <w:tc>
          <w:tcPr>
            <w:tcW w:w="2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 w:val="16"/>
                <w:szCs w:val="16"/>
                <w:lang w:eastAsia="lt-LT"/>
              </w:rPr>
              <w:t>Numatoma veiklos vykdymo pradžia</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2</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0</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140" w:type="dxa"/>
            <w:gridSpan w:val="15"/>
            <w:tcBorders>
              <w:top w:val="nil"/>
              <w:left w:val="nil"/>
              <w:bottom w:val="single" w:sz="8" w:space="0" w:color="auto"/>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szCs w:val="24"/>
                <w:lang w:eastAsia="lt-LT"/>
              </w:rPr>
              <w:t> </w:t>
            </w:r>
          </w:p>
        </w:tc>
      </w:tr>
      <w:tr w:rsidR="00FB1C65" w:rsidRPr="001B7CCA" w:rsidTr="0032556A">
        <w:trPr>
          <w:trHeight w:val="430"/>
        </w:trPr>
        <w:tc>
          <w:tcPr>
            <w:tcW w:w="2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Keleivių vežimo organizatoriai, kurių paslaugomis bus naudojamasi vykdant keleivių vežimo už atlygį lengvaisiais automobiliais pagal užsakymą veiklą</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FFFFFF"/>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484"/>
        </w:trPr>
        <w:tc>
          <w:tcPr>
            <w:tcW w:w="0" w:type="auto"/>
            <w:vMerge/>
            <w:tcBorders>
              <w:top w:val="nil"/>
              <w:left w:val="single" w:sz="8" w:space="0" w:color="auto"/>
              <w:bottom w:val="single" w:sz="8" w:space="0" w:color="auto"/>
              <w:right w:val="single" w:sz="8" w:space="0" w:color="auto"/>
            </w:tcBorders>
            <w:vAlign w:val="center"/>
            <w:hideMark/>
          </w:tcPr>
          <w:p w:rsidR="00FB1C65" w:rsidRPr="001B7CCA" w:rsidRDefault="00FB1C65" w:rsidP="0032556A">
            <w:pPr>
              <w:spacing w:after="0" w:line="240" w:lineRule="auto"/>
              <w:rPr>
                <w:rFonts w:eastAsia="Times New Roman" w:cs="Times New Roman"/>
                <w:szCs w:val="24"/>
                <w:lang w:eastAsia="lt-LT"/>
              </w:rPr>
            </w:pP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jc w:val="center"/>
              <w:rPr>
                <w:rFonts w:eastAsia="Times New Roman" w:cs="Times New Roman"/>
                <w:szCs w:val="24"/>
                <w:lang w:eastAsia="lt-LT"/>
              </w:rPr>
            </w:pPr>
            <w:r w:rsidRPr="001B7CCA">
              <w:rPr>
                <w:rFonts w:eastAsia="Times New Roman" w:cs="Times New Roman"/>
                <w:color w:val="000000"/>
                <w:szCs w:val="24"/>
                <w:lang w:eastAsia="lt-LT"/>
              </w:rPr>
              <w:t> </w:t>
            </w:r>
          </w:p>
        </w:tc>
      </w:tr>
    </w:tbl>
    <w:p w:rsidR="00FB1C65" w:rsidRPr="001B7CCA" w:rsidRDefault="00FB1C65" w:rsidP="00FB1C65">
      <w:pPr>
        <w:spacing w:after="0" w:line="240" w:lineRule="auto"/>
        <w:jc w:val="both"/>
        <w:rPr>
          <w:rFonts w:eastAsia="Times New Roman" w:cs="Times New Roman"/>
          <w:color w:val="000000"/>
          <w:szCs w:val="24"/>
          <w:lang w:eastAsia="lt-LT"/>
        </w:rPr>
      </w:pPr>
      <w:r w:rsidRPr="001B7CCA">
        <w:rPr>
          <w:rFonts w:eastAsia="Times New Roman" w:cs="Times New Roman"/>
          <w:color w:val="000000"/>
          <w:szCs w:val="24"/>
          <w:lang w:eastAsia="lt-LT"/>
        </w:rPr>
        <w:t> </w:t>
      </w:r>
    </w:p>
    <w:p w:rsidR="00FB1C65" w:rsidRPr="001B7CCA" w:rsidRDefault="00FB1C65" w:rsidP="00FB1C65">
      <w:pPr>
        <w:spacing w:after="0" w:line="240" w:lineRule="auto"/>
        <w:jc w:val="both"/>
        <w:rPr>
          <w:rFonts w:eastAsia="Times New Roman" w:cs="Times New Roman"/>
          <w:color w:val="000000"/>
          <w:szCs w:val="24"/>
          <w:lang w:eastAsia="lt-LT"/>
        </w:rPr>
      </w:pPr>
      <w:r w:rsidRPr="001B7CCA">
        <w:rPr>
          <w:rFonts w:eastAsia="Times New Roman" w:cs="Times New Roman"/>
          <w:color w:val="000000"/>
          <w:szCs w:val="24"/>
          <w:lang w:eastAsia="lt-LT"/>
        </w:rPr>
        <w:t>pranešu, kad vykdysiu keleivių vežimo už atlygį lengvaisiais automobiliais pagal užsakymą veiklą šiuo lengvuoju automobiliu</w:t>
      </w:r>
    </w:p>
    <w:p w:rsidR="00FB1C65" w:rsidRPr="001B7CCA" w:rsidRDefault="00FB1C65" w:rsidP="00FB1C65">
      <w:pPr>
        <w:spacing w:after="0" w:line="240" w:lineRule="auto"/>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9810" w:type="dxa"/>
        <w:tblInd w:w="-176" w:type="dxa"/>
        <w:tblCellMar>
          <w:left w:w="0" w:type="dxa"/>
          <w:right w:w="0" w:type="dxa"/>
        </w:tblCellMar>
        <w:tblLook w:val="04A0" w:firstRow="1" w:lastRow="0" w:firstColumn="1" w:lastColumn="0" w:noHBand="0" w:noVBand="1"/>
      </w:tblPr>
      <w:tblGrid>
        <w:gridCol w:w="1858"/>
        <w:gridCol w:w="337"/>
        <w:gridCol w:w="337"/>
        <w:gridCol w:w="276"/>
        <w:gridCol w:w="276"/>
        <w:gridCol w:w="299"/>
        <w:gridCol w:w="276"/>
        <w:gridCol w:w="276"/>
        <w:gridCol w:w="299"/>
        <w:gridCol w:w="276"/>
        <w:gridCol w:w="307"/>
        <w:gridCol w:w="380"/>
        <w:gridCol w:w="380"/>
        <w:gridCol w:w="13"/>
        <w:gridCol w:w="356"/>
        <w:gridCol w:w="276"/>
        <w:gridCol w:w="276"/>
        <w:gridCol w:w="276"/>
        <w:gridCol w:w="276"/>
        <w:gridCol w:w="276"/>
        <w:gridCol w:w="276"/>
        <w:gridCol w:w="276"/>
        <w:gridCol w:w="276"/>
        <w:gridCol w:w="276"/>
        <w:gridCol w:w="276"/>
        <w:gridCol w:w="276"/>
        <w:gridCol w:w="276"/>
        <w:gridCol w:w="276"/>
        <w:gridCol w:w="276"/>
      </w:tblGrid>
      <w:tr w:rsidR="00FB1C65" w:rsidRPr="001B7CCA" w:rsidTr="0032556A">
        <w:trPr>
          <w:trHeight w:val="20"/>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Lengvojo automobilio markė, modelis</w:t>
            </w: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2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Identifikacinis numeris</w:t>
            </w:r>
          </w:p>
        </w:tc>
        <w:tc>
          <w:tcPr>
            <w:tcW w:w="337"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37"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560" w:type="dxa"/>
            <w:gridSpan w:val="14"/>
            <w:vMerge w:val="restart"/>
            <w:tcBorders>
              <w:top w:val="nil"/>
              <w:left w:val="nil"/>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2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Valstybinis numeris</w:t>
            </w:r>
          </w:p>
        </w:tc>
        <w:tc>
          <w:tcPr>
            <w:tcW w:w="337"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37"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gridSpan w:val="14"/>
            <w:vMerge/>
            <w:tcBorders>
              <w:top w:val="nil"/>
              <w:left w:val="nil"/>
              <w:bottom w:val="single" w:sz="8" w:space="0" w:color="FFFFFF"/>
              <w:right w:val="single" w:sz="8" w:space="0" w:color="FFFFFF"/>
            </w:tcBorders>
            <w:vAlign w:val="center"/>
            <w:hideMark/>
          </w:tcPr>
          <w:p w:rsidR="00FB1C65" w:rsidRPr="001B7CCA" w:rsidRDefault="00FB1C65" w:rsidP="0032556A">
            <w:pPr>
              <w:spacing w:after="0" w:line="240" w:lineRule="auto"/>
              <w:rPr>
                <w:rFonts w:eastAsia="Times New Roman" w:cs="Times New Roman"/>
                <w:szCs w:val="24"/>
                <w:lang w:eastAsia="lt-LT"/>
              </w:rPr>
            </w:pPr>
          </w:p>
        </w:tc>
      </w:tr>
      <w:tr w:rsidR="00FB1C65" w:rsidRPr="001B7CCA" w:rsidTr="0032556A">
        <w:trPr>
          <w:trHeight w:val="2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Privalomosios transporto priemonių techninės apžiūros rezultatų kortelės (ataskaitos) Nr.</w:t>
            </w:r>
          </w:p>
        </w:tc>
        <w:tc>
          <w:tcPr>
            <w:tcW w:w="337"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37"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4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560" w:type="dxa"/>
            <w:gridSpan w:val="14"/>
            <w:tcBorders>
              <w:top w:val="nil"/>
              <w:left w:val="nil"/>
              <w:bottom w:val="nil"/>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463"/>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Privalomosios transporto priemonių techninės apžiūros atlikimo data</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2</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0</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388" w:type="dxa"/>
            <w:gridSpan w:val="17"/>
            <w:vMerge w:val="restart"/>
            <w:tcBorders>
              <w:top w:val="nil"/>
              <w:left w:val="nil"/>
              <w:bottom w:val="single" w:sz="8" w:space="0" w:color="FFFFFF"/>
              <w:right w:val="nil"/>
            </w:tcBorders>
            <w:tcMar>
              <w:top w:w="0" w:type="dxa"/>
              <w:left w:w="108" w:type="dxa"/>
              <w:bottom w:w="0" w:type="dxa"/>
              <w:right w:w="108" w:type="dxa"/>
            </w:tcMar>
            <w:vAlign w:val="cente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 w:val="16"/>
                <w:szCs w:val="16"/>
                <w:lang w:eastAsia="lt-LT"/>
              </w:rPr>
              <w:t xml:space="preserve">Verslo tikslais žmonėms vežti naudojamų </w:t>
            </w:r>
            <w:proofErr w:type="spellStart"/>
            <w:r w:rsidRPr="001B7CCA">
              <w:rPr>
                <w:rFonts w:eastAsia="Times New Roman" w:cs="Times New Roman"/>
                <w:color w:val="000000"/>
                <w:sz w:val="16"/>
                <w:szCs w:val="16"/>
                <w:lang w:eastAsia="lt-LT"/>
              </w:rPr>
              <w:t>M1</w:t>
            </w:r>
            <w:proofErr w:type="spellEnd"/>
            <w:r w:rsidRPr="001B7CCA">
              <w:rPr>
                <w:rFonts w:eastAsia="Times New Roman" w:cs="Times New Roman"/>
                <w:color w:val="000000"/>
                <w:sz w:val="16"/>
                <w:szCs w:val="16"/>
                <w:lang w:eastAsia="lt-LT"/>
              </w:rPr>
              <w:t xml:space="preserve"> klasės transporto priemonių privalomoji techninė apžiūra atliekama:</w:t>
            </w:r>
          </w:p>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 w:val="16"/>
                <w:szCs w:val="16"/>
                <w:lang w:eastAsia="lt-LT"/>
              </w:rPr>
              <w:t>- kas 12 mėn., kai transporto priemonių eksploatacijos trukmė iki 5 metų;</w:t>
            </w:r>
          </w:p>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 w:val="16"/>
                <w:szCs w:val="16"/>
                <w:lang w:eastAsia="lt-LT"/>
              </w:rPr>
              <w:t>- kas 6 mėn., kai transporto priemonių eksploatacijos trukmė daugiau kaip 5 metai</w:t>
            </w:r>
            <w:bookmarkStart w:id="1" w:name="_ftnref1"/>
            <w:r w:rsidRPr="001B7CCA">
              <w:rPr>
                <w:rFonts w:eastAsia="Times New Roman" w:cs="Times New Roman"/>
                <w:szCs w:val="24"/>
                <w:lang w:eastAsia="lt-LT"/>
              </w:rPr>
              <w:fldChar w:fldCharType="begin"/>
            </w:r>
            <w:r w:rsidRPr="001B7CCA">
              <w:rPr>
                <w:rFonts w:eastAsia="Times New Roman" w:cs="Times New Roman"/>
                <w:szCs w:val="24"/>
                <w:lang w:eastAsia="lt-LT"/>
              </w:rPr>
              <w:instrText xml:space="preserve"> HYPERLINK "https://e-seimas.lrs.lt/rs/legalact/TAD/80be22502c0e11ea8f0dfdc2b5879561/" \l "_ftn1" \o "" </w:instrText>
            </w:r>
            <w:r w:rsidRPr="001B7CCA">
              <w:rPr>
                <w:rFonts w:eastAsia="Times New Roman" w:cs="Times New Roman"/>
                <w:szCs w:val="24"/>
                <w:lang w:eastAsia="lt-LT"/>
              </w:rPr>
              <w:fldChar w:fldCharType="separate"/>
            </w:r>
            <w:r w:rsidRPr="001B7CCA">
              <w:rPr>
                <w:rFonts w:eastAsia="Times New Roman" w:cs="Times New Roman"/>
                <w:color w:val="000000"/>
                <w:sz w:val="16"/>
                <w:szCs w:val="16"/>
                <w:u w:val="single"/>
                <w:vertAlign w:val="superscript"/>
                <w:lang w:eastAsia="lt-LT"/>
              </w:rPr>
              <w:t>[1]</w:t>
            </w:r>
            <w:r w:rsidRPr="001B7CCA">
              <w:rPr>
                <w:rFonts w:eastAsia="Times New Roman" w:cs="Times New Roman"/>
                <w:szCs w:val="24"/>
                <w:lang w:eastAsia="lt-LT"/>
              </w:rPr>
              <w:fldChar w:fldCharType="end"/>
            </w:r>
            <w:bookmarkEnd w:id="1"/>
          </w:p>
        </w:tc>
      </w:tr>
      <w:tr w:rsidR="00FB1C65" w:rsidRPr="001B7CCA" w:rsidTr="0032556A">
        <w:trPr>
          <w:trHeight w:val="2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Privalomoji transporto priemonių techninė apžiūra galioja iki</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2</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0</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FFFFFF"/>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FFFFFF"/>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gridSpan w:val="17"/>
            <w:vMerge/>
            <w:tcBorders>
              <w:top w:val="nil"/>
              <w:left w:val="nil"/>
              <w:bottom w:val="single" w:sz="8" w:space="0" w:color="FFFFFF"/>
              <w:right w:val="single" w:sz="8" w:space="0" w:color="auto"/>
            </w:tcBorders>
            <w:vAlign w:val="center"/>
            <w:hideMark/>
          </w:tcPr>
          <w:p w:rsidR="00FB1C65" w:rsidRPr="001B7CCA" w:rsidRDefault="00FB1C65" w:rsidP="0032556A">
            <w:pPr>
              <w:spacing w:after="0" w:line="240" w:lineRule="auto"/>
              <w:rPr>
                <w:rFonts w:eastAsia="Times New Roman" w:cs="Times New Roman"/>
                <w:szCs w:val="24"/>
                <w:lang w:eastAsia="lt-LT"/>
              </w:rPr>
            </w:pPr>
          </w:p>
        </w:tc>
      </w:tr>
      <w:tr w:rsidR="00FB1C65" w:rsidRPr="001B7CCA" w:rsidTr="0032556A">
        <w:trPr>
          <w:trHeight w:val="2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Transporto priemonės valdytojų civilinės atsakomybės privalomojo draudimo sutarties liudijimo Nr.</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560" w:type="dxa"/>
            <w:gridSpan w:val="14"/>
            <w:tcBorders>
              <w:top w:val="nil"/>
              <w:left w:val="nil"/>
              <w:bottom w:val="nil"/>
              <w:right w:val="nil"/>
            </w:tcBorders>
            <w:tcMar>
              <w:top w:w="0" w:type="dxa"/>
              <w:left w:w="108" w:type="dxa"/>
              <w:bottom w:w="0" w:type="dxa"/>
              <w:right w:w="108" w:type="dxa"/>
            </w:tcMar>
            <w:vAlign w:val="cente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 w:val="16"/>
                <w:szCs w:val="16"/>
                <w:lang w:eastAsia="lt-LT"/>
              </w:rPr>
              <w:t>Sutartyje privalo būti įvertinta, kad šia transporto priemone bus teikiamos keleivių vežimo paslaugos.</w:t>
            </w:r>
          </w:p>
        </w:tc>
      </w:tr>
      <w:tr w:rsidR="00FB1C65" w:rsidRPr="001B7CCA" w:rsidTr="0032556A">
        <w:trPr>
          <w:trHeight w:val="2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Transporto priemonės valdytojų civilinės atsakomybės privalomojo draudimo sutartis galioja nuo</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2</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0</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828" w:type="dxa"/>
            <w:gridSpan w:val="3"/>
            <w:tcBorders>
              <w:top w:val="nil"/>
              <w:left w:val="nil"/>
              <w:bottom w:val="nil"/>
              <w:right w:val="nil"/>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560" w:type="dxa"/>
            <w:gridSpan w:val="14"/>
            <w:tcBorders>
              <w:top w:val="nil"/>
              <w:left w:val="nil"/>
              <w:bottom w:val="nil"/>
              <w:right w:val="nil"/>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rPr>
          <w:trHeight w:val="2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 w:val="16"/>
                <w:szCs w:val="16"/>
                <w:lang w:eastAsia="lt-LT"/>
              </w:rPr>
              <w:t>Transporto priemonės valdytojų civilinės atsakomybės privalomojo draudimo sutartis galioja iki</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2</w:t>
            </w:r>
          </w:p>
        </w:tc>
        <w:tc>
          <w:tcPr>
            <w:tcW w:w="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0</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w:t>
            </w:r>
          </w:p>
        </w:tc>
        <w:tc>
          <w:tcPr>
            <w:tcW w:w="253"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320"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ind w:left="142" w:hanging="142"/>
              <w:jc w:val="center"/>
              <w:rPr>
                <w:rFonts w:eastAsia="Times New Roman" w:cs="Times New Roman"/>
                <w:szCs w:val="24"/>
                <w:lang w:eastAsia="lt-LT"/>
              </w:rPr>
            </w:pPr>
            <w:r w:rsidRPr="001B7CCA">
              <w:rPr>
                <w:rFonts w:eastAsia="Times New Roman" w:cs="Times New Roman"/>
                <w:color w:val="000000"/>
                <w:szCs w:val="24"/>
                <w:lang w:eastAsia="lt-LT"/>
              </w:rPr>
              <w:t> </w:t>
            </w:r>
          </w:p>
        </w:tc>
        <w:tc>
          <w:tcPr>
            <w:tcW w:w="828" w:type="dxa"/>
            <w:gridSpan w:val="3"/>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3560" w:type="dxa"/>
            <w:gridSpan w:val="14"/>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ind w:left="142" w:hanging="142"/>
              <w:jc w:val="both"/>
              <w:rPr>
                <w:rFonts w:eastAsia="Times New Roman" w:cs="Times New Roman"/>
                <w:szCs w:val="24"/>
                <w:lang w:eastAsia="lt-LT"/>
              </w:rPr>
            </w:pPr>
            <w:r w:rsidRPr="001B7CCA">
              <w:rPr>
                <w:rFonts w:eastAsia="Times New Roman" w:cs="Times New Roman"/>
                <w:color w:val="000000"/>
                <w:szCs w:val="24"/>
                <w:lang w:eastAsia="lt-LT"/>
              </w:rPr>
              <w:t> </w:t>
            </w:r>
          </w:p>
        </w:tc>
      </w:tr>
      <w:tr w:rsidR="00FB1C65" w:rsidRPr="001B7CCA" w:rsidTr="0032556A">
        <w:tc>
          <w:tcPr>
            <w:tcW w:w="214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c>
          <w:tcPr>
            <w:tcW w:w="330"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330"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300"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300"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31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420"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420"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1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390"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c>
          <w:tcPr>
            <w:tcW w:w="255" w:type="dxa"/>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 w:val="20"/>
                <w:szCs w:val="20"/>
                <w:lang w:eastAsia="lt-LT"/>
              </w:rPr>
            </w:pPr>
          </w:p>
        </w:tc>
      </w:tr>
    </w:tbl>
    <w:p w:rsidR="00FB1C65" w:rsidRPr="001B7CCA" w:rsidRDefault="00FB1C65" w:rsidP="00FB1C65">
      <w:pPr>
        <w:spacing w:after="0" w:line="240" w:lineRule="auto"/>
        <w:ind w:left="142" w:hanging="142"/>
        <w:jc w:val="both"/>
        <w:rPr>
          <w:rFonts w:eastAsia="Times New Roman" w:cs="Times New Roman"/>
          <w:color w:val="000000"/>
          <w:szCs w:val="24"/>
          <w:lang w:eastAsia="lt-LT"/>
        </w:rPr>
      </w:pPr>
      <w:r w:rsidRPr="001B7CCA">
        <w:rPr>
          <w:rFonts w:eastAsia="Times New Roman" w:cs="Times New Roman"/>
          <w:color w:val="000000"/>
          <w:szCs w:val="24"/>
          <w:lang w:eastAsia="lt-LT"/>
        </w:rPr>
        <w:t>  </w:t>
      </w:r>
    </w:p>
    <w:p w:rsidR="00FB1C65" w:rsidRPr="001B7CCA" w:rsidRDefault="00FB1C65" w:rsidP="00FB1C65">
      <w:pPr>
        <w:spacing w:after="0" w:line="240" w:lineRule="auto"/>
        <w:ind w:left="-284"/>
        <w:jc w:val="both"/>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10362" w:type="dxa"/>
        <w:tblInd w:w="-284" w:type="dxa"/>
        <w:tblCellMar>
          <w:left w:w="0" w:type="dxa"/>
          <w:right w:w="0" w:type="dxa"/>
        </w:tblCellMar>
        <w:tblLook w:val="04A0" w:firstRow="1" w:lastRow="0" w:firstColumn="1" w:lastColumn="0" w:noHBand="0" w:noVBand="1"/>
      </w:tblPr>
      <w:tblGrid>
        <w:gridCol w:w="310"/>
        <w:gridCol w:w="10052"/>
      </w:tblGrid>
      <w:tr w:rsidR="00FB1C65" w:rsidRPr="001B7CCA" w:rsidTr="0032556A">
        <w:trPr>
          <w:trHeight w:val="284"/>
        </w:trPr>
        <w:tc>
          <w:tcPr>
            <w:tcW w:w="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10052" w:type="dxa"/>
            <w:vMerge w:val="restart"/>
            <w:tcBorders>
              <w:top w:val="nil"/>
              <w:left w:val="nil"/>
              <w:bottom w:val="nil"/>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Patvirtinu, kad esu susipažinęs su Lietuvos Respublikos kelių transporto kodekso nuostatomis, reglamentuojančiomis keleivių vežimo veiklą ir keleivių vežimo už atlygį lengvaisiais automobiliais pagal užsakymą veiklą, ir Lietuvos Respublikos susisiekimo ministro patvirtintomis Keleivių vežimo už atlygį lengvaisiais automobiliais pagal užsakymą ir lengvaisiais automobiliais taksi taisyklėmis.</w:t>
            </w:r>
          </w:p>
        </w:tc>
      </w:tr>
      <w:tr w:rsidR="00FB1C65" w:rsidRPr="001B7CCA" w:rsidTr="0032556A">
        <w:trPr>
          <w:trHeight w:val="284"/>
        </w:trPr>
        <w:tc>
          <w:tcPr>
            <w:tcW w:w="31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r w:rsidR="00FB1C65" w:rsidRPr="001B7CCA" w:rsidTr="0032556A">
        <w:trPr>
          <w:trHeight w:val="284"/>
        </w:trPr>
        <w:tc>
          <w:tcPr>
            <w:tcW w:w="31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bl>
    <w:p w:rsidR="00FB1C65" w:rsidRPr="001B7CCA" w:rsidRDefault="00FB1C65" w:rsidP="00FB1C65">
      <w:pPr>
        <w:spacing w:after="0" w:line="240" w:lineRule="auto"/>
        <w:ind w:left="-284" w:firstLine="248"/>
        <w:jc w:val="both"/>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10362" w:type="dxa"/>
        <w:tblInd w:w="-284" w:type="dxa"/>
        <w:tblCellMar>
          <w:left w:w="0" w:type="dxa"/>
          <w:right w:w="0" w:type="dxa"/>
        </w:tblCellMar>
        <w:tblLook w:val="04A0" w:firstRow="1" w:lastRow="0" w:firstColumn="1" w:lastColumn="0" w:noHBand="0" w:noVBand="1"/>
      </w:tblPr>
      <w:tblGrid>
        <w:gridCol w:w="310"/>
        <w:gridCol w:w="10052"/>
      </w:tblGrid>
      <w:tr w:rsidR="00FB1C65" w:rsidRPr="001B7CCA" w:rsidTr="0032556A">
        <w:trPr>
          <w:trHeight w:val="288"/>
        </w:trPr>
        <w:tc>
          <w:tcPr>
            <w:tcW w:w="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10052" w:type="dxa"/>
            <w:vMerge w:val="restart"/>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Patvirtinu, kad esu įregistravęs individualią veiklą.</w:t>
            </w:r>
          </w:p>
        </w:tc>
      </w:tr>
      <w:tr w:rsidR="00FB1C65" w:rsidRPr="001B7CCA" w:rsidTr="0032556A">
        <w:trPr>
          <w:trHeight w:val="253"/>
        </w:trPr>
        <w:tc>
          <w:tcPr>
            <w:tcW w:w="31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single" w:sz="8" w:space="0" w:color="FFFFFF"/>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r w:rsidR="00FB1C65" w:rsidRPr="001B7CCA" w:rsidTr="0032556A">
        <w:trPr>
          <w:trHeight w:val="239"/>
        </w:trPr>
        <w:tc>
          <w:tcPr>
            <w:tcW w:w="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10052" w:type="dxa"/>
            <w:vMerge w:val="restart"/>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Patvirtinu, kad neturiu mokestinės nepriemokos Lietuvos Respublikos valstybės biudžetui, savivaldybės biudžetui ar fondams, į kuriuos mokamus mokesčius administruoja Valstybinė mokesčių inspekcija prie Lietuvos Respublikos finansų ministerijos (išskyrus atvejus, kai mokesčių, delspinigių, baudų mokėjimas atidėtas Lietuvos Respublikos mokesčių administravimo įstatymo nustatyta tvarka arba dėl šių mokesčių, delspinigių, baudų vyksta mokestinis ginčas).</w:t>
            </w:r>
          </w:p>
        </w:tc>
      </w:tr>
      <w:tr w:rsidR="00FB1C65" w:rsidRPr="001B7CCA" w:rsidTr="0032556A">
        <w:trPr>
          <w:trHeight w:val="1129"/>
        </w:trPr>
        <w:tc>
          <w:tcPr>
            <w:tcW w:w="31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single" w:sz="8" w:space="0" w:color="FFFFFF"/>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bl>
    <w:p w:rsidR="00FB1C65" w:rsidRPr="001B7CCA" w:rsidRDefault="00FB1C65" w:rsidP="00FB1C65">
      <w:pPr>
        <w:spacing w:after="0" w:line="240" w:lineRule="auto"/>
        <w:ind w:left="-284" w:firstLine="248"/>
        <w:jc w:val="both"/>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10362" w:type="dxa"/>
        <w:tblInd w:w="-284" w:type="dxa"/>
        <w:tblCellMar>
          <w:left w:w="0" w:type="dxa"/>
          <w:right w:w="0" w:type="dxa"/>
        </w:tblCellMar>
        <w:tblLook w:val="04A0" w:firstRow="1" w:lastRow="0" w:firstColumn="1" w:lastColumn="0" w:noHBand="0" w:noVBand="1"/>
      </w:tblPr>
      <w:tblGrid>
        <w:gridCol w:w="310"/>
        <w:gridCol w:w="10052"/>
      </w:tblGrid>
      <w:tr w:rsidR="00FB1C65" w:rsidRPr="001B7CCA" w:rsidTr="0032556A">
        <w:trPr>
          <w:trHeight w:val="241"/>
        </w:trPr>
        <w:tc>
          <w:tcPr>
            <w:tcW w:w="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10052" w:type="dxa"/>
            <w:vMerge w:val="restart"/>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Patvirtinu, kad esu Lietuvos Respublikos transporto priemonių registre įregistruoto lengvojo automobilio, kuriuo bus vykdoma keleivių vežimo už atlygį lengvaisiais automobiliais pagal užsakymą veikla, savininkas.</w:t>
            </w:r>
          </w:p>
        </w:tc>
      </w:tr>
      <w:tr w:rsidR="00FB1C65" w:rsidRPr="001B7CCA" w:rsidTr="0032556A">
        <w:trPr>
          <w:trHeight w:val="576"/>
        </w:trPr>
        <w:tc>
          <w:tcPr>
            <w:tcW w:w="31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single" w:sz="8" w:space="0" w:color="FFFFFF"/>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bl>
    <w:p w:rsidR="00FB1C65" w:rsidRPr="001B7CCA" w:rsidRDefault="00FB1C65" w:rsidP="00FB1C65">
      <w:pPr>
        <w:spacing w:after="0" w:line="240" w:lineRule="auto"/>
        <w:ind w:left="-284" w:firstLine="248"/>
        <w:jc w:val="both"/>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10362" w:type="dxa"/>
        <w:tblInd w:w="-284" w:type="dxa"/>
        <w:tblCellMar>
          <w:left w:w="0" w:type="dxa"/>
          <w:right w:w="0" w:type="dxa"/>
        </w:tblCellMar>
        <w:tblLook w:val="04A0" w:firstRow="1" w:lastRow="0" w:firstColumn="1" w:lastColumn="0" w:noHBand="0" w:noVBand="1"/>
      </w:tblPr>
      <w:tblGrid>
        <w:gridCol w:w="310"/>
        <w:gridCol w:w="10052"/>
      </w:tblGrid>
      <w:tr w:rsidR="00FB1C65" w:rsidRPr="001B7CCA" w:rsidTr="0032556A">
        <w:trPr>
          <w:trHeight w:val="273"/>
        </w:trPr>
        <w:tc>
          <w:tcPr>
            <w:tcW w:w="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10052" w:type="dxa"/>
            <w:vMerge w:val="restart"/>
            <w:tcBorders>
              <w:top w:val="nil"/>
              <w:left w:val="nil"/>
              <w:bottom w:val="nil"/>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Patvirtinu, kad nesu Lietuvos Respublikos transporto priemonių registre įregistruoto lengvojo automobilio, kuriuo bus vykdoma keleivių vežimo už atlygį lengvaisiais automobiliais pagal užsakymą veikla, savininkas, bet šį lengvąjį automobilį valdau kitu teisėtu pagrindu ir pridedu tai įrodančio dokumento kopiją.</w:t>
            </w:r>
          </w:p>
        </w:tc>
      </w:tr>
      <w:tr w:rsidR="00FB1C65" w:rsidRPr="001B7CCA" w:rsidTr="0032556A">
        <w:trPr>
          <w:trHeight w:val="540"/>
        </w:trPr>
        <w:tc>
          <w:tcPr>
            <w:tcW w:w="310" w:type="dxa"/>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nil"/>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bl>
    <w:p w:rsidR="00FB1C65" w:rsidRPr="001B7CCA" w:rsidRDefault="00FB1C65" w:rsidP="00FB1C65">
      <w:pPr>
        <w:spacing w:after="0" w:line="240" w:lineRule="auto"/>
        <w:ind w:left="-284" w:firstLine="248"/>
        <w:jc w:val="both"/>
        <w:rPr>
          <w:rFonts w:eastAsia="Times New Roman" w:cs="Times New Roman"/>
          <w:color w:val="000000"/>
          <w:szCs w:val="24"/>
          <w:lang w:eastAsia="lt-LT"/>
        </w:rPr>
      </w:pPr>
      <w:r w:rsidRPr="001B7CCA">
        <w:rPr>
          <w:rFonts w:eastAsia="Times New Roman" w:cs="Times New Roman"/>
          <w:color w:val="000000"/>
          <w:szCs w:val="24"/>
          <w:lang w:eastAsia="lt-LT"/>
        </w:rPr>
        <w:t> </w:t>
      </w:r>
    </w:p>
    <w:p w:rsidR="00FB1C65" w:rsidRPr="001B7CCA" w:rsidRDefault="00FB1C65" w:rsidP="00FB1C65">
      <w:pPr>
        <w:spacing w:after="0" w:line="240" w:lineRule="auto"/>
        <w:ind w:left="-284" w:firstLine="248"/>
        <w:jc w:val="both"/>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10362" w:type="dxa"/>
        <w:tblInd w:w="-284" w:type="dxa"/>
        <w:tblCellMar>
          <w:left w:w="0" w:type="dxa"/>
          <w:right w:w="0" w:type="dxa"/>
        </w:tblCellMar>
        <w:tblLook w:val="04A0" w:firstRow="1" w:lastRow="0" w:firstColumn="1" w:lastColumn="0" w:noHBand="0" w:noVBand="1"/>
      </w:tblPr>
      <w:tblGrid>
        <w:gridCol w:w="310"/>
        <w:gridCol w:w="10052"/>
      </w:tblGrid>
      <w:tr w:rsidR="00FB1C65" w:rsidRPr="001B7CCA" w:rsidTr="0032556A">
        <w:trPr>
          <w:trHeight w:val="338"/>
        </w:trPr>
        <w:tc>
          <w:tcPr>
            <w:tcW w:w="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10052" w:type="dxa"/>
            <w:vMerge w:val="restart"/>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Patvirtinu, kad esu  įvykdęs Lietuvos Respublikos rinkliavų įstatyme nustatytus reikalavimus ir esu sumokėjęs atitinkamą valstybės rinkliavą 20__ m. ______________________ d.</w:t>
            </w:r>
          </w:p>
          <w:p w:rsidR="00FB1C65" w:rsidRPr="001B7CCA" w:rsidRDefault="00FB1C65" w:rsidP="0032556A">
            <w:pPr>
              <w:spacing w:after="0" w:line="240" w:lineRule="auto"/>
              <w:ind w:firstLine="5320"/>
              <w:jc w:val="both"/>
              <w:rPr>
                <w:rFonts w:eastAsia="Times New Roman" w:cs="Times New Roman"/>
                <w:szCs w:val="24"/>
                <w:lang w:eastAsia="lt-LT"/>
              </w:rPr>
            </w:pPr>
            <w:r w:rsidRPr="001B7CCA">
              <w:rPr>
                <w:rFonts w:eastAsia="Times New Roman" w:cs="Times New Roman"/>
                <w:color w:val="000000"/>
                <w:sz w:val="16"/>
                <w:szCs w:val="16"/>
                <w:lang w:eastAsia="lt-LT"/>
              </w:rPr>
              <w:t>įmokos data</w:t>
            </w:r>
          </w:p>
        </w:tc>
      </w:tr>
      <w:tr w:rsidR="00FB1C65" w:rsidRPr="001B7CCA" w:rsidTr="0032556A">
        <w:trPr>
          <w:trHeight w:val="387"/>
        </w:trPr>
        <w:tc>
          <w:tcPr>
            <w:tcW w:w="31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single" w:sz="8" w:space="0" w:color="FFFFFF"/>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bl>
    <w:p w:rsidR="00FB1C65" w:rsidRPr="001B7CCA" w:rsidRDefault="00FB1C65" w:rsidP="00FB1C65">
      <w:pPr>
        <w:spacing w:after="0" w:line="240" w:lineRule="auto"/>
        <w:ind w:left="-284" w:firstLine="248"/>
        <w:jc w:val="both"/>
        <w:rPr>
          <w:rFonts w:eastAsia="Times New Roman" w:cs="Times New Roman"/>
          <w:color w:val="000000"/>
          <w:szCs w:val="24"/>
          <w:lang w:eastAsia="lt-LT"/>
        </w:rPr>
      </w:pPr>
      <w:r w:rsidRPr="001B7CCA">
        <w:rPr>
          <w:rFonts w:eastAsia="Times New Roman" w:cs="Times New Roman"/>
          <w:color w:val="000000"/>
          <w:szCs w:val="24"/>
          <w:lang w:eastAsia="lt-LT"/>
        </w:rPr>
        <w:t> </w:t>
      </w:r>
    </w:p>
    <w:p w:rsidR="00FB1C65" w:rsidRPr="001B7CCA" w:rsidRDefault="00FB1C65" w:rsidP="00FB1C65">
      <w:pPr>
        <w:spacing w:after="0" w:line="240" w:lineRule="auto"/>
        <w:ind w:left="-284" w:firstLine="248"/>
        <w:jc w:val="both"/>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10362" w:type="dxa"/>
        <w:tblInd w:w="-284" w:type="dxa"/>
        <w:tblCellMar>
          <w:left w:w="0" w:type="dxa"/>
          <w:right w:w="0" w:type="dxa"/>
        </w:tblCellMar>
        <w:tblLook w:val="04A0" w:firstRow="1" w:lastRow="0" w:firstColumn="1" w:lastColumn="0" w:noHBand="0" w:noVBand="1"/>
      </w:tblPr>
      <w:tblGrid>
        <w:gridCol w:w="310"/>
        <w:gridCol w:w="10052"/>
      </w:tblGrid>
      <w:tr w:rsidR="00FB1C65" w:rsidRPr="001B7CCA" w:rsidTr="0032556A">
        <w:trPr>
          <w:trHeight w:val="213"/>
        </w:trPr>
        <w:tc>
          <w:tcPr>
            <w:tcW w:w="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10052" w:type="dxa"/>
            <w:vMerge w:val="restart"/>
            <w:tcBorders>
              <w:top w:val="nil"/>
              <w:left w:val="nil"/>
              <w:bottom w:val="single" w:sz="8" w:space="0" w:color="FFFFFF"/>
              <w:right w:val="nil"/>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Patvirtinu, kad atitinku Kelių transporto kodekso 8</w:t>
            </w:r>
            <w:r w:rsidRPr="001B7CCA">
              <w:rPr>
                <w:rFonts w:eastAsia="Times New Roman" w:cs="Times New Roman"/>
                <w:color w:val="000000"/>
                <w:szCs w:val="24"/>
                <w:vertAlign w:val="superscript"/>
                <w:lang w:eastAsia="lt-LT"/>
              </w:rPr>
              <w:t>2</w:t>
            </w:r>
            <w:r w:rsidRPr="001B7CCA">
              <w:rPr>
                <w:rFonts w:eastAsia="Times New Roman" w:cs="Times New Roman"/>
                <w:color w:val="000000"/>
                <w:szCs w:val="24"/>
                <w:lang w:eastAsia="lt-LT"/>
              </w:rPr>
              <w:t> straipsnio 12 dalyje nurodytus nepriekaištingos reputacijos reikalavimus, t. y. lengvųjų automobilių, kuriais teikiamos keleivių vežimo už atlygį lengvaisiais automobiliais pagal užsakymą paslaugos, vairuotojai turi turėti ne mažesnį kaip 2 metų lengvojo automobilio vairavimo stažą ir būti nepriekaištingos reputacijos. Asmuo nelaikomas nepriekaištingos reputacijos, jeigu jis:</w:t>
            </w:r>
          </w:p>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1) buvo nuteistas už sunkų ar labai sunkų nusikaltimą ir teistumas nėra išnykęs ar panaikintas;</w:t>
            </w:r>
          </w:p>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2) buvo nuteistas už baudžiamąjį nusižengimą ir yra neatlikęs paskirtos bausmės (išskyrus atvejus, kai asmuo atleistas nuo bausmės atlikimo);</w:t>
            </w:r>
          </w:p>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3) piktnaudžiauja alkoholiu, narkotinėmis, psichotropinėmis ar kitomis psichiką veikiančiomis medžiagomis.</w:t>
            </w:r>
          </w:p>
        </w:tc>
      </w:tr>
      <w:tr w:rsidR="00FB1C65" w:rsidRPr="001B7CCA" w:rsidTr="0032556A">
        <w:trPr>
          <w:trHeight w:val="213"/>
        </w:trPr>
        <w:tc>
          <w:tcPr>
            <w:tcW w:w="31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0" w:type="auto"/>
            <w:vMerge/>
            <w:tcBorders>
              <w:top w:val="nil"/>
              <w:left w:val="nil"/>
              <w:bottom w:val="single" w:sz="8" w:space="0" w:color="FFFFFF"/>
              <w:right w:val="nil"/>
            </w:tcBorders>
            <w:vAlign w:val="center"/>
            <w:hideMark/>
          </w:tcPr>
          <w:p w:rsidR="00FB1C65" w:rsidRPr="001B7CCA" w:rsidRDefault="00FB1C65" w:rsidP="0032556A">
            <w:pPr>
              <w:spacing w:after="0" w:line="240" w:lineRule="auto"/>
              <w:rPr>
                <w:rFonts w:eastAsia="Times New Roman" w:cs="Times New Roman"/>
                <w:szCs w:val="24"/>
                <w:lang w:eastAsia="lt-LT"/>
              </w:rPr>
            </w:pPr>
          </w:p>
        </w:tc>
      </w:tr>
    </w:tbl>
    <w:p w:rsidR="00FB1C65" w:rsidRPr="001B7CCA" w:rsidRDefault="00FB1C65" w:rsidP="00FB1C65">
      <w:pPr>
        <w:spacing w:after="0" w:line="240" w:lineRule="auto"/>
        <w:jc w:val="both"/>
        <w:rPr>
          <w:rFonts w:eastAsia="Times New Roman" w:cs="Times New Roman"/>
          <w:color w:val="000000"/>
          <w:szCs w:val="24"/>
          <w:lang w:eastAsia="lt-LT"/>
        </w:rPr>
      </w:pPr>
      <w:r w:rsidRPr="001B7CCA">
        <w:rPr>
          <w:rFonts w:eastAsia="Times New Roman" w:cs="Times New Roman"/>
          <w:color w:val="000000"/>
          <w:szCs w:val="24"/>
          <w:lang w:eastAsia="lt-LT"/>
        </w:rPr>
        <w:t> </w:t>
      </w:r>
    </w:p>
    <w:tbl>
      <w:tblPr>
        <w:tblW w:w="0" w:type="auto"/>
        <w:tblInd w:w="-284" w:type="dxa"/>
        <w:tblCellMar>
          <w:left w:w="0" w:type="dxa"/>
          <w:right w:w="0" w:type="dxa"/>
        </w:tblCellMar>
        <w:tblLook w:val="04A0" w:firstRow="1" w:lastRow="0" w:firstColumn="1" w:lastColumn="0" w:noHBand="0" w:noVBand="1"/>
      </w:tblPr>
      <w:tblGrid>
        <w:gridCol w:w="311"/>
        <w:gridCol w:w="8989"/>
      </w:tblGrid>
      <w:tr w:rsidR="00FB1C65" w:rsidRPr="001B7CCA" w:rsidTr="0032556A">
        <w:tc>
          <w:tcPr>
            <w:tcW w:w="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C65" w:rsidRPr="001B7CCA" w:rsidRDefault="00FB1C65" w:rsidP="0032556A">
            <w:pPr>
              <w:spacing w:after="0" w:line="240" w:lineRule="auto"/>
              <w:jc w:val="both"/>
              <w:rPr>
                <w:rFonts w:eastAsia="Times New Roman" w:cs="Times New Roman"/>
                <w:szCs w:val="24"/>
                <w:lang w:eastAsia="lt-LT"/>
              </w:rPr>
            </w:pPr>
            <w:r w:rsidRPr="001B7CCA">
              <w:rPr>
                <w:rFonts w:eastAsia="Times New Roman" w:cs="Times New Roman"/>
                <w:color w:val="000000"/>
                <w:szCs w:val="24"/>
                <w:lang w:eastAsia="lt-LT"/>
              </w:rPr>
              <w:t> </w:t>
            </w:r>
          </w:p>
        </w:tc>
        <w:tc>
          <w:tcPr>
            <w:tcW w:w="9259" w:type="dxa"/>
            <w:tcBorders>
              <w:top w:val="nil"/>
              <w:left w:val="nil"/>
              <w:bottom w:val="nil"/>
              <w:right w:val="nil"/>
            </w:tcBorders>
            <w:tcMar>
              <w:top w:w="0" w:type="dxa"/>
              <w:left w:w="108" w:type="dxa"/>
              <w:bottom w:w="0" w:type="dxa"/>
              <w:right w:w="108" w:type="dxa"/>
            </w:tcMar>
            <w:hideMark/>
          </w:tcPr>
          <w:p w:rsidR="00FB1C65" w:rsidRPr="001B7CCA" w:rsidRDefault="00FB1C65" w:rsidP="0032556A">
            <w:pPr>
              <w:spacing w:after="0" w:line="240" w:lineRule="auto"/>
              <w:rPr>
                <w:rFonts w:eastAsia="Times New Roman" w:cs="Times New Roman"/>
                <w:szCs w:val="24"/>
                <w:lang w:eastAsia="lt-LT"/>
              </w:rPr>
            </w:pPr>
            <w:r w:rsidRPr="001B7CCA">
              <w:rPr>
                <w:rFonts w:eastAsia="Times New Roman" w:cs="Times New Roman"/>
                <w:color w:val="000000"/>
                <w:szCs w:val="24"/>
                <w:lang w:eastAsia="lt-LT"/>
              </w:rPr>
              <w:t>Patvirtinu, kad pranešime pateikti duomenys yra teisingi.</w:t>
            </w:r>
          </w:p>
        </w:tc>
      </w:tr>
    </w:tbl>
    <w:p w:rsidR="00FB1C65" w:rsidRPr="001B7CCA" w:rsidRDefault="00FB1C65" w:rsidP="00FB1C65">
      <w:pPr>
        <w:spacing w:after="0" w:line="240" w:lineRule="auto"/>
        <w:ind w:left="-284"/>
        <w:rPr>
          <w:rFonts w:eastAsia="Times New Roman" w:cs="Times New Roman"/>
          <w:color w:val="000000"/>
          <w:szCs w:val="24"/>
          <w:lang w:eastAsia="lt-LT"/>
        </w:rPr>
      </w:pPr>
      <w:r w:rsidRPr="001B7CCA">
        <w:rPr>
          <w:rFonts w:eastAsia="Times New Roman" w:cs="Times New Roman"/>
          <w:color w:val="000000"/>
          <w:szCs w:val="24"/>
          <w:lang w:eastAsia="lt-LT"/>
        </w:rPr>
        <w:t> </w:t>
      </w:r>
    </w:p>
    <w:p w:rsidR="00FB1C65" w:rsidRPr="001B7CCA" w:rsidRDefault="00FB1C65" w:rsidP="00FB1C65">
      <w:pPr>
        <w:spacing w:after="0" w:line="240" w:lineRule="auto"/>
        <w:ind w:left="-284"/>
        <w:jc w:val="both"/>
        <w:rPr>
          <w:rFonts w:eastAsia="Times New Roman" w:cs="Times New Roman"/>
          <w:color w:val="000000"/>
          <w:szCs w:val="24"/>
          <w:lang w:eastAsia="lt-LT"/>
        </w:rPr>
      </w:pPr>
      <w:r w:rsidRPr="001B7CCA">
        <w:rPr>
          <w:rFonts w:eastAsia="Times New Roman" w:cs="Times New Roman"/>
          <w:color w:val="000000"/>
          <w:szCs w:val="24"/>
          <w:lang w:eastAsia="lt-LT"/>
        </w:rPr>
        <w:t>  </w:t>
      </w:r>
    </w:p>
    <w:p w:rsidR="00FB1C65" w:rsidRPr="001B7CCA" w:rsidRDefault="00FB1C65" w:rsidP="00FB1C65">
      <w:pPr>
        <w:spacing w:after="0" w:line="240" w:lineRule="auto"/>
        <w:ind w:firstLine="4320"/>
        <w:jc w:val="both"/>
        <w:rPr>
          <w:rFonts w:eastAsia="Times New Roman" w:cs="Times New Roman"/>
          <w:color w:val="000000"/>
          <w:szCs w:val="24"/>
          <w:lang w:eastAsia="lt-LT"/>
        </w:rPr>
      </w:pPr>
      <w:r w:rsidRPr="001B7CCA">
        <w:rPr>
          <w:rFonts w:eastAsia="Times New Roman" w:cs="Times New Roman"/>
          <w:color w:val="000000"/>
          <w:sz w:val="12"/>
          <w:szCs w:val="12"/>
          <w:lang w:eastAsia="lt-LT"/>
        </w:rPr>
        <w:t>______________________________________________________________________________</w:t>
      </w:r>
    </w:p>
    <w:p w:rsidR="00FB1C65" w:rsidRPr="001B7CCA" w:rsidRDefault="00FB1C65" w:rsidP="00FB1C65">
      <w:pPr>
        <w:spacing w:after="0" w:line="240" w:lineRule="auto"/>
        <w:ind w:left="3600" w:firstLine="2160"/>
        <w:jc w:val="both"/>
        <w:rPr>
          <w:rFonts w:eastAsia="Times New Roman" w:cs="Times New Roman"/>
          <w:color w:val="000000"/>
          <w:szCs w:val="24"/>
          <w:lang w:eastAsia="lt-LT"/>
        </w:rPr>
      </w:pPr>
      <w:r w:rsidRPr="001B7CCA">
        <w:rPr>
          <w:rFonts w:eastAsia="Times New Roman" w:cs="Times New Roman"/>
          <w:color w:val="000000"/>
          <w:sz w:val="12"/>
          <w:szCs w:val="12"/>
          <w:lang w:eastAsia="lt-LT"/>
        </w:rPr>
        <w:t>(vežėjo parašas)</w:t>
      </w:r>
    </w:p>
    <w:p w:rsidR="003853A0" w:rsidRDefault="00FB1C65" w:rsidP="00FB1C65">
      <w:pPr>
        <w:spacing w:after="0" w:line="240" w:lineRule="auto"/>
        <w:jc w:val="center"/>
      </w:pPr>
      <w:r w:rsidRPr="001B7CCA">
        <w:rPr>
          <w:rFonts w:eastAsia="Times New Roman" w:cs="Times New Roman"/>
          <w:color w:val="000000"/>
          <w:szCs w:val="24"/>
          <w:lang w:eastAsia="lt-LT"/>
        </w:rPr>
        <w:t>__________________________</w:t>
      </w:r>
    </w:p>
    <w:sectPr w:rsidR="003853A0" w:rsidSect="00FB1C65">
      <w:pgSz w:w="11906" w:h="16838"/>
      <w:pgMar w:top="426"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65"/>
    <w:rsid w:val="00182BB9"/>
    <w:rsid w:val="003853A0"/>
    <w:rsid w:val="006958EE"/>
    <w:rsid w:val="00FB1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CF150-F076-4981-A6D5-10341119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1C6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3240</Words>
  <Characters>1847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Milius</dc:creator>
  <cp:keywords/>
  <dc:description/>
  <cp:lastModifiedBy>Rimantas Milius</cp:lastModifiedBy>
  <cp:revision>2</cp:revision>
  <dcterms:created xsi:type="dcterms:W3CDTF">2020-01-08T07:48:00Z</dcterms:created>
  <dcterms:modified xsi:type="dcterms:W3CDTF">2020-01-24T07:43:00Z</dcterms:modified>
</cp:coreProperties>
</file>